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4C7F4" w14:textId="77777777" w:rsidR="00475711" w:rsidRPr="00D402C2" w:rsidRDefault="00475711" w:rsidP="00475711">
      <w:pPr>
        <w:jc w:val="center"/>
        <w:rPr>
          <w:b/>
          <w:sz w:val="28"/>
          <w:szCs w:val="28"/>
        </w:rPr>
      </w:pPr>
      <w:r w:rsidRPr="00D402C2">
        <w:rPr>
          <w:b/>
          <w:sz w:val="28"/>
          <w:szCs w:val="28"/>
        </w:rPr>
        <w:t>Metody leczenia promieniowaniem – dr n. fiz. M. Biegała</w:t>
      </w:r>
    </w:p>
    <w:p w14:paraId="7E67B1E1" w14:textId="77777777" w:rsidR="00475711" w:rsidRDefault="00475711" w:rsidP="00475711">
      <w:pPr>
        <w:pStyle w:val="Akapitzlist"/>
        <w:numPr>
          <w:ilvl w:val="0"/>
          <w:numId w:val="1"/>
        </w:numPr>
      </w:pPr>
      <w:r>
        <w:t>Na czym polega brachyterapia stercza w czasie rzeczywistym?</w:t>
      </w:r>
    </w:p>
    <w:p w14:paraId="6B200790" w14:textId="77777777" w:rsidR="00475711" w:rsidRDefault="00475711" w:rsidP="00475711">
      <w:pPr>
        <w:pStyle w:val="Akapitzlist"/>
        <w:numPr>
          <w:ilvl w:val="0"/>
          <w:numId w:val="1"/>
        </w:numPr>
      </w:pPr>
      <w:r>
        <w:t>Do czego służy komputerowy system planowania leczenia?</w:t>
      </w:r>
    </w:p>
    <w:p w14:paraId="46CEFED9" w14:textId="77777777" w:rsidR="00475711" w:rsidRDefault="00475711" w:rsidP="00475711">
      <w:pPr>
        <w:pStyle w:val="Akapitzlist"/>
        <w:numPr>
          <w:ilvl w:val="0"/>
          <w:numId w:val="1"/>
        </w:numPr>
      </w:pPr>
      <w:r>
        <w:t>Omów zasady planowania obszaru klatki piersiowej.</w:t>
      </w:r>
    </w:p>
    <w:p w14:paraId="0E139517" w14:textId="77777777" w:rsidR="00475711" w:rsidRDefault="00475711" w:rsidP="00475711">
      <w:pPr>
        <w:pStyle w:val="Akapitzlist"/>
        <w:numPr>
          <w:ilvl w:val="0"/>
          <w:numId w:val="1"/>
        </w:numPr>
      </w:pPr>
      <w:r>
        <w:t>Omów zasady planowania obszaru głowy z szyją.</w:t>
      </w:r>
    </w:p>
    <w:p w14:paraId="204B470F" w14:textId="77777777" w:rsidR="00475711" w:rsidRDefault="00475711" w:rsidP="00475711">
      <w:pPr>
        <w:pStyle w:val="Akapitzlist"/>
        <w:numPr>
          <w:ilvl w:val="0"/>
          <w:numId w:val="1"/>
        </w:numPr>
      </w:pPr>
      <w:r>
        <w:t>Omów zasady planowania obszaru miednicy.</w:t>
      </w:r>
    </w:p>
    <w:p w14:paraId="02F1CAAB" w14:textId="77777777" w:rsidR="00475711" w:rsidRDefault="00475711" w:rsidP="00475711">
      <w:pPr>
        <w:pStyle w:val="Akapitzlist"/>
        <w:numPr>
          <w:ilvl w:val="0"/>
          <w:numId w:val="1"/>
        </w:numPr>
      </w:pPr>
      <w:r>
        <w:t>Omów zasady planowania wiązką protonową.</w:t>
      </w:r>
    </w:p>
    <w:p w14:paraId="10F8A8CA" w14:textId="77777777" w:rsidR="00475711" w:rsidRDefault="00475711" w:rsidP="00475711">
      <w:pPr>
        <w:pStyle w:val="Akapitzlist"/>
        <w:numPr>
          <w:ilvl w:val="0"/>
          <w:numId w:val="1"/>
        </w:numPr>
      </w:pPr>
      <w:r>
        <w:t xml:space="preserve">Co to jest </w:t>
      </w:r>
      <w:proofErr w:type="spellStart"/>
      <w:r>
        <w:t>radiochirurgia</w:t>
      </w:r>
      <w:proofErr w:type="spellEnd"/>
      <w:r>
        <w:t xml:space="preserve"> stereotaktyczna?</w:t>
      </w:r>
    </w:p>
    <w:p w14:paraId="2E6FF65F" w14:textId="77777777" w:rsidR="00475711" w:rsidRDefault="00475711" w:rsidP="00475711">
      <w:pPr>
        <w:pStyle w:val="Akapitzlist"/>
        <w:numPr>
          <w:ilvl w:val="0"/>
          <w:numId w:val="1"/>
        </w:numPr>
      </w:pPr>
      <w:r>
        <w:t>Wymień  metody leczenia nowotworów stercza.</w:t>
      </w:r>
    </w:p>
    <w:p w14:paraId="2530A5F4" w14:textId="77777777" w:rsidR="00475711" w:rsidRDefault="00475711"/>
    <w:sectPr w:rsidR="00475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A0096D"/>
    <w:multiLevelType w:val="hybridMultilevel"/>
    <w:tmpl w:val="5A04C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816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711"/>
    <w:rsid w:val="00475711"/>
    <w:rsid w:val="009D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0B6D"/>
  <w15:chartTrackingRefBased/>
  <w15:docId w15:val="{986D54C5-2882-4544-A3B3-CA990618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71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5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375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Appel</dc:creator>
  <cp:keywords/>
  <dc:description/>
  <cp:lastModifiedBy>Ewa Appel</cp:lastModifiedBy>
  <cp:revision>1</cp:revision>
  <dcterms:created xsi:type="dcterms:W3CDTF">2024-10-02T07:33:00Z</dcterms:created>
  <dcterms:modified xsi:type="dcterms:W3CDTF">2024-10-02T07:34:00Z</dcterms:modified>
</cp:coreProperties>
</file>