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B68D" w14:textId="1A70CABC" w:rsidR="00912235" w:rsidRDefault="00E32279" w:rsidP="008209D1">
      <w:pPr>
        <w:spacing w:line="360" w:lineRule="auto"/>
        <w:ind w:left="720" w:hanging="360"/>
        <w:jc w:val="both"/>
        <w:rPr>
          <w:b/>
          <w:bCs/>
          <w:sz w:val="24"/>
          <w:szCs w:val="24"/>
        </w:rPr>
      </w:pPr>
      <w:r w:rsidRPr="00BC0C71">
        <w:rPr>
          <w:b/>
          <w:bCs/>
          <w:sz w:val="24"/>
          <w:szCs w:val="24"/>
        </w:rPr>
        <w:t xml:space="preserve">HISTOLOGIA </w:t>
      </w:r>
      <w:r w:rsidR="00912235" w:rsidRPr="00BC0C71">
        <w:rPr>
          <w:b/>
          <w:bCs/>
          <w:sz w:val="24"/>
          <w:szCs w:val="24"/>
        </w:rPr>
        <w:t>pytania egzaminacyjne</w:t>
      </w:r>
    </w:p>
    <w:p w14:paraId="6E179B2D" w14:textId="614054CA" w:rsidR="004A14A8" w:rsidRPr="00BC0C71" w:rsidRDefault="004A14A8" w:rsidP="008209D1">
      <w:pPr>
        <w:spacing w:line="360" w:lineRule="auto"/>
        <w:ind w:left="720" w:hanging="360"/>
        <w:jc w:val="both"/>
        <w:rPr>
          <w:b/>
          <w:bCs/>
          <w:sz w:val="24"/>
          <w:szCs w:val="24"/>
        </w:rPr>
      </w:pPr>
      <w:r w:rsidRPr="004A14A8">
        <w:rPr>
          <w:b/>
          <w:bCs/>
          <w:sz w:val="24"/>
          <w:szCs w:val="24"/>
        </w:rPr>
        <w:t xml:space="preserve">Kierownik przedmiotu: </w:t>
      </w:r>
      <w:r>
        <w:rPr>
          <w:b/>
          <w:bCs/>
          <w:sz w:val="24"/>
          <w:szCs w:val="24"/>
        </w:rPr>
        <w:t xml:space="preserve">prof. </w:t>
      </w:r>
      <w:r w:rsidRPr="004A14A8">
        <w:rPr>
          <w:b/>
          <w:bCs/>
          <w:sz w:val="24"/>
          <w:szCs w:val="24"/>
        </w:rPr>
        <w:t xml:space="preserve">dr hab. n. med. </w:t>
      </w:r>
      <w:r>
        <w:rPr>
          <w:b/>
          <w:bCs/>
          <w:sz w:val="24"/>
          <w:szCs w:val="24"/>
        </w:rPr>
        <w:t>Piotr Rieske</w:t>
      </w:r>
    </w:p>
    <w:p w14:paraId="5B9A2D61" w14:textId="48248C8A" w:rsidR="002E1944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rFonts w:cstheme="minorHAnsi"/>
          <w:sz w:val="24"/>
          <w:szCs w:val="24"/>
        </w:rPr>
        <w:t xml:space="preserve">Jaka jest różnica między surowicą a osoczem? </w:t>
      </w:r>
    </w:p>
    <w:p w14:paraId="7BD485BF" w14:textId="4669A9A1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Z którego listka zarodkowego wywodzą się poszczególne struktury/organy/narządy?</w:t>
      </w:r>
    </w:p>
    <w:p w14:paraId="5E9D6625" w14:textId="5D0FC818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Narysuj kolejne fazy mitozy</w:t>
      </w:r>
    </w:p>
    <w:p w14:paraId="417C2666" w14:textId="17DB6B37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Jakie jest znaczenie cytologii w diagnostyce raka szyjki macicy?</w:t>
      </w:r>
    </w:p>
    <w:p w14:paraId="2680020D" w14:textId="7AFABACC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Wymień podstawowe funkcje komórek krwi</w:t>
      </w:r>
    </w:p>
    <w:p w14:paraId="7FDD0F67" w14:textId="4CDF850B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Podaj (z krótkim wyjaśnieniem) 3 różnice pozwalające odróżnić tkankę mięśniową poprzecznie prążkowaną szkieletową i sercową</w:t>
      </w:r>
    </w:p>
    <w:p w14:paraId="35FFC9B8" w14:textId="040A57EA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Jak odróżnić komórki apoptotyczne dzielące się i zestarzałe (senescentne)</w:t>
      </w:r>
    </w:p>
    <w:p w14:paraId="1028F0A7" w14:textId="77777777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Jaką rolę odgrywa trypsyna w czasie pasażowania komórek? Dlaczego przed jej dodaniem musimy usunąć surowicę?</w:t>
      </w:r>
    </w:p>
    <w:p w14:paraId="4D6BEC92" w14:textId="77777777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 xml:space="preserve">Wskaż związek między błoną podstawną a opłaszczaniem się komórek po pasażu w hodowli </w:t>
      </w:r>
      <w:r w:rsidRPr="00BC0C71">
        <w:rPr>
          <w:i/>
          <w:sz w:val="24"/>
          <w:szCs w:val="24"/>
        </w:rPr>
        <w:t>in vitro</w:t>
      </w:r>
      <w:r w:rsidRPr="00BC0C71">
        <w:rPr>
          <w:sz w:val="24"/>
          <w:szCs w:val="24"/>
        </w:rPr>
        <w:t>:</w:t>
      </w:r>
    </w:p>
    <w:p w14:paraId="723A1ECD" w14:textId="77777777" w:rsidR="00E56915" w:rsidRPr="00BC0C71" w:rsidRDefault="00E56915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Proszę opisać związek między desmosomami i hemidesmosomami a stosowaniem EDTA do pasażowania iPSc.</w:t>
      </w:r>
    </w:p>
    <w:p w14:paraId="71F5BE56" w14:textId="70E70A58" w:rsidR="007B5451" w:rsidRPr="00BC0C71" w:rsidRDefault="007B5451" w:rsidP="008209D1">
      <w:pPr>
        <w:pStyle w:val="Akapitzlist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 xml:space="preserve">Wymień </w:t>
      </w:r>
      <w:r w:rsidR="008209D1" w:rsidRPr="00BC0C71">
        <w:rPr>
          <w:sz w:val="24"/>
          <w:szCs w:val="24"/>
        </w:rPr>
        <w:t>cztery</w:t>
      </w:r>
      <w:r w:rsidRPr="00BC0C71">
        <w:rPr>
          <w:sz w:val="24"/>
          <w:szCs w:val="24"/>
        </w:rPr>
        <w:t xml:space="preserve"> możliwe zastosowania immunocytochemii i immunohistochemii  w medycynie i diagnostyce medycznej. </w:t>
      </w:r>
    </w:p>
    <w:p w14:paraId="2B8E0F3C" w14:textId="77777777" w:rsidR="00C62A17" w:rsidRPr="00BC0C71" w:rsidRDefault="00C62A17" w:rsidP="008209D1">
      <w:pPr>
        <w:pStyle w:val="Akapitzlist"/>
        <w:numPr>
          <w:ilvl w:val="0"/>
          <w:numId w:val="1"/>
        </w:numPr>
        <w:spacing w:after="200"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Jak jest różnica między badaniem cytochemicznym, cytoenzymatycznym i immunocytochemicznym?</w:t>
      </w:r>
    </w:p>
    <w:p w14:paraId="1BDB560C" w14:textId="0F3A016B" w:rsidR="00E56915" w:rsidRPr="00BC0C71" w:rsidRDefault="00CF3498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Scharakteryzuj podstawowe komórki tkanki nerwowej – opisz budowę i funkcję.</w:t>
      </w:r>
    </w:p>
    <w:p w14:paraId="2C4EB6C2" w14:textId="15A71700" w:rsidR="009D6232" w:rsidRPr="00BC0C71" w:rsidRDefault="009D6232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 xml:space="preserve">Podaj </w:t>
      </w:r>
      <w:r w:rsidR="0090202E" w:rsidRPr="00BC0C71">
        <w:rPr>
          <w:sz w:val="24"/>
          <w:szCs w:val="24"/>
        </w:rPr>
        <w:t>cztery przykłady funkcji pełnionych przez komórki tkanki nabłonkowej w organizmie człowieka</w:t>
      </w:r>
    </w:p>
    <w:p w14:paraId="5AC43E97" w14:textId="3C77D9B7" w:rsidR="0090202E" w:rsidRPr="00BC0C71" w:rsidRDefault="00BD0FF8" w:rsidP="008209D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C0C71">
        <w:rPr>
          <w:sz w:val="24"/>
          <w:szCs w:val="24"/>
        </w:rPr>
        <w:t>Jaki jest związek między osteoklastami,</w:t>
      </w:r>
      <w:r w:rsidR="00023F6F" w:rsidRPr="00BC0C71">
        <w:rPr>
          <w:sz w:val="24"/>
          <w:szCs w:val="24"/>
        </w:rPr>
        <w:t xml:space="preserve"> histiocyt</w:t>
      </w:r>
      <w:r w:rsidR="008209D1" w:rsidRPr="00BC0C71">
        <w:rPr>
          <w:sz w:val="24"/>
          <w:szCs w:val="24"/>
        </w:rPr>
        <w:t>ami</w:t>
      </w:r>
      <w:r w:rsidR="00023F6F" w:rsidRPr="00BC0C71">
        <w:rPr>
          <w:sz w:val="24"/>
          <w:szCs w:val="24"/>
        </w:rPr>
        <w:t xml:space="preserve"> tkanki łącznej,</w:t>
      </w:r>
      <w:r w:rsidRPr="00BC0C71">
        <w:rPr>
          <w:sz w:val="24"/>
          <w:szCs w:val="24"/>
        </w:rPr>
        <w:t xml:space="preserve"> makrofagami, komórkami</w:t>
      </w:r>
      <w:r w:rsidR="009B2F33" w:rsidRPr="00BC0C71">
        <w:rPr>
          <w:sz w:val="24"/>
          <w:szCs w:val="24"/>
        </w:rPr>
        <w:t xml:space="preserve"> Browicza-</w:t>
      </w:r>
      <w:r w:rsidRPr="00BC0C71">
        <w:rPr>
          <w:sz w:val="24"/>
          <w:szCs w:val="24"/>
        </w:rPr>
        <w:t xml:space="preserve"> </w:t>
      </w:r>
      <w:r w:rsidR="009B2F33" w:rsidRPr="00BC0C71">
        <w:rPr>
          <w:sz w:val="24"/>
          <w:szCs w:val="24"/>
        </w:rPr>
        <w:t>Kupferra</w:t>
      </w:r>
      <w:r w:rsidR="00A1167B" w:rsidRPr="00BC0C71">
        <w:rPr>
          <w:sz w:val="24"/>
          <w:szCs w:val="24"/>
        </w:rPr>
        <w:t>, kom</w:t>
      </w:r>
      <w:r w:rsidR="000E357A" w:rsidRPr="00BC0C71">
        <w:rPr>
          <w:sz w:val="24"/>
          <w:szCs w:val="24"/>
        </w:rPr>
        <w:t>o</w:t>
      </w:r>
      <w:r w:rsidR="00A1167B" w:rsidRPr="00BC0C71">
        <w:rPr>
          <w:sz w:val="24"/>
          <w:szCs w:val="24"/>
        </w:rPr>
        <w:t>rkami mikrogleju</w:t>
      </w:r>
      <w:r w:rsidR="000E357A" w:rsidRPr="00BC0C71">
        <w:rPr>
          <w:sz w:val="24"/>
          <w:szCs w:val="24"/>
        </w:rPr>
        <w:t>?</w:t>
      </w:r>
    </w:p>
    <w:sectPr w:rsidR="0090202E" w:rsidRPr="00BC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2AA"/>
    <w:multiLevelType w:val="hybridMultilevel"/>
    <w:tmpl w:val="8846811A"/>
    <w:lvl w:ilvl="0" w:tplc="26C6C5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0062"/>
    <w:multiLevelType w:val="hybridMultilevel"/>
    <w:tmpl w:val="2CDEB23E"/>
    <w:lvl w:ilvl="0" w:tplc="8328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6862">
    <w:abstractNumId w:val="0"/>
  </w:num>
  <w:num w:numId="2" w16cid:durableId="61572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5"/>
    <w:rsid w:val="00023F6F"/>
    <w:rsid w:val="000E357A"/>
    <w:rsid w:val="002E1944"/>
    <w:rsid w:val="004A14A8"/>
    <w:rsid w:val="005F1E73"/>
    <w:rsid w:val="007125D4"/>
    <w:rsid w:val="007B5451"/>
    <w:rsid w:val="008209D1"/>
    <w:rsid w:val="0090202E"/>
    <w:rsid w:val="00912235"/>
    <w:rsid w:val="009B2F33"/>
    <w:rsid w:val="009D6232"/>
    <w:rsid w:val="00A1167B"/>
    <w:rsid w:val="00BC0C71"/>
    <w:rsid w:val="00BD0FF8"/>
    <w:rsid w:val="00C62A17"/>
    <w:rsid w:val="00CF3498"/>
    <w:rsid w:val="00D237FF"/>
    <w:rsid w:val="00E32279"/>
    <w:rsid w:val="00E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82C"/>
  <w15:chartTrackingRefBased/>
  <w15:docId w15:val="{56C478FF-0CB3-433B-A97E-DA124AC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Rieske</dc:creator>
  <cp:keywords/>
  <dc:description/>
  <cp:lastModifiedBy>Joanna Wrońska</cp:lastModifiedBy>
  <cp:revision>5</cp:revision>
  <dcterms:created xsi:type="dcterms:W3CDTF">2022-06-06T18:03:00Z</dcterms:created>
  <dcterms:modified xsi:type="dcterms:W3CDTF">2023-04-11T09:26:00Z</dcterms:modified>
</cp:coreProperties>
</file>